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D92CA" wp14:editId="2BA53F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206A" w:rsidRPr="007C206A" w:rsidRDefault="007C206A" w:rsidP="007C206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4472C4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06A">
                              <w:rPr>
                                <w:rFonts w:ascii="Times New Roman" w:hAnsi="Times New Roman"/>
                                <w:b/>
                                <w:color w:val="4472C4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472C4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для родителей:</w:t>
                            </w:r>
                          </w:p>
                          <w:p w:rsidR="007C206A" w:rsidRDefault="007C206A" w:rsidP="007C206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06A">
                              <w:rPr>
                                <w:rFonts w:ascii="Times New Roman" w:hAnsi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«Патриотическое воспитание </w:t>
                            </w:r>
                          </w:p>
                          <w:p w:rsidR="007C206A" w:rsidRPr="007C206A" w:rsidRDefault="007C206A" w:rsidP="007C206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06A">
                              <w:rPr>
                                <w:rFonts w:ascii="Times New Roman" w:hAnsi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дошкольников»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6D92C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D+9T55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7C206A" w:rsidRPr="007C206A" w:rsidRDefault="007C206A" w:rsidP="007C206A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color w:val="4472C4" w:themeColor="accent5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206A">
                        <w:rPr>
                          <w:rFonts w:ascii="Times New Roman" w:hAnsi="Times New Roman"/>
                          <w:b/>
                          <w:color w:val="4472C4" w:themeColor="accent5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</w:t>
                      </w:r>
                      <w:r>
                        <w:rPr>
                          <w:rFonts w:ascii="Times New Roman" w:hAnsi="Times New Roman"/>
                          <w:b/>
                          <w:color w:val="4472C4" w:themeColor="accent5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для родителей:</w:t>
                      </w:r>
                    </w:p>
                    <w:p w:rsidR="007C206A" w:rsidRDefault="007C206A" w:rsidP="007C206A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206A">
                        <w:rPr>
                          <w:rFonts w:ascii="Times New Roman" w:hAnsi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«Патриотическое воспитание </w:t>
                      </w:r>
                    </w:p>
                    <w:p w:rsidR="007C206A" w:rsidRPr="007C206A" w:rsidRDefault="007C206A" w:rsidP="007C206A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206A">
                        <w:rPr>
                          <w:rFonts w:ascii="Times New Roman" w:hAnsi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дошкольников»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C285C">
        <w:rPr>
          <w:rFonts w:ascii="Times New Roman" w:hAnsi="Times New Roman"/>
          <w:b/>
          <w:sz w:val="36"/>
          <w:szCs w:val="36"/>
        </w:rPr>
        <w:lastRenderedPageBreak/>
        <w:t xml:space="preserve">Консультация </w:t>
      </w:r>
    </w:p>
    <w:p w:rsidR="007C206A" w:rsidRPr="00BC285C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C285C">
        <w:rPr>
          <w:rFonts w:ascii="Times New Roman" w:hAnsi="Times New Roman"/>
          <w:b/>
          <w:sz w:val="36"/>
          <w:szCs w:val="36"/>
        </w:rPr>
        <w:t>«Патриотическое воспитание дошкольников»</w:t>
      </w:r>
    </w:p>
    <w:p w:rsidR="007C206A" w:rsidRPr="00BC285C" w:rsidRDefault="007C206A" w:rsidP="007C206A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6"/>
        <w:gridCol w:w="6220"/>
      </w:tblGrid>
      <w:tr w:rsidR="007C206A" w:rsidRPr="00BC285C" w:rsidTr="000D2234">
        <w:tc>
          <w:tcPr>
            <w:tcW w:w="3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C206A" w:rsidRPr="00BC285C" w:rsidRDefault="007C206A" w:rsidP="000D223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C285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2562225"/>
                  <wp:effectExtent l="0" t="0" r="0" b="9525"/>
                  <wp:docPr id="1" name="Рисунок 1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C206A" w:rsidRPr="00BC285C" w:rsidRDefault="007C206A" w:rsidP="000D22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85C">
              <w:rPr>
                <w:rFonts w:ascii="Times New Roman" w:hAnsi="Times New Roman"/>
                <w:sz w:val="28"/>
                <w:szCs w:val="28"/>
              </w:rPr>
              <w:t>Как у маленького деревца, поднявшегося над землей, заботливый садовник укрепляет корень, от мощности которого зависит жизнь растения на протяжении нескольких десятилетий, так учитель должен заботиться о воспитании у своих детей чувства безграничной любви к Родине.</w:t>
            </w:r>
          </w:p>
          <w:p w:rsidR="007C206A" w:rsidRPr="00BC285C" w:rsidRDefault="007C206A" w:rsidP="000D223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C28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206A" w:rsidRPr="00BC285C" w:rsidRDefault="007C206A" w:rsidP="000D2234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C285C">
              <w:rPr>
                <w:rFonts w:ascii="Times New Roman" w:hAnsi="Times New Roman"/>
                <w:sz w:val="28"/>
                <w:szCs w:val="28"/>
              </w:rPr>
              <w:t>В.А. Сухомлинский.</w:t>
            </w:r>
          </w:p>
        </w:tc>
      </w:tr>
    </w:tbl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 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</w:t>
      </w:r>
      <w:r>
        <w:rPr>
          <w:rFonts w:ascii="Times New Roman" w:hAnsi="Times New Roman"/>
          <w:sz w:val="28"/>
          <w:szCs w:val="28"/>
        </w:rPr>
        <w:t xml:space="preserve">ности перед обществом, чувство </w:t>
      </w:r>
      <w:r w:rsidRPr="00BC285C">
        <w:rPr>
          <w:rFonts w:ascii="Times New Roman" w:hAnsi="Times New Roman"/>
          <w:sz w:val="28"/>
          <w:szCs w:val="28"/>
        </w:rPr>
        <w:t>глубокой духовной привязанности к семье, дому, Родине, родной природе, толерантное отношение к другим людям.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Основы патриотизма начинают закладываться, прежде всего, в ближайшем окружении ребенка, а точнее в семье.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 xml:space="preserve">мальчиков с детства необходимо </w:t>
      </w:r>
      <w:r w:rsidRPr="00BC285C">
        <w:rPr>
          <w:rFonts w:ascii="Times New Roman" w:hAnsi="Times New Roman"/>
          <w:sz w:val="28"/>
          <w:szCs w:val="28"/>
        </w:rPr>
        <w:t xml:space="preserve">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</w:t>
      </w:r>
      <w:r w:rsidRPr="00BC285C">
        <w:rPr>
          <w:rFonts w:ascii="Times New Roman" w:hAnsi="Times New Roman"/>
          <w:sz w:val="28"/>
          <w:szCs w:val="28"/>
        </w:rPr>
        <w:lastRenderedPageBreak/>
        <w:t xml:space="preserve">мужчины берут на себя самую трудную и тяжелую работу, и для этого они должны с детства готовиться к этому, закаляться, заниматься спортом. 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</w:t>
      </w:r>
      <w:proofErr w:type="gramStart"/>
      <w:r w:rsidRPr="00BC285C">
        <w:rPr>
          <w:rFonts w:ascii="Times New Roman" w:hAnsi="Times New Roman"/>
          <w:sz w:val="28"/>
          <w:szCs w:val="28"/>
        </w:rPr>
        <w:t>фольклор региона</w:t>
      </w:r>
      <w:proofErr w:type="gramEnd"/>
      <w:r w:rsidRPr="00BC285C">
        <w:rPr>
          <w:rFonts w:ascii="Times New Roman" w:hAnsi="Times New Roman"/>
          <w:sz w:val="28"/>
          <w:szCs w:val="28"/>
        </w:rPr>
        <w:t xml:space="preserve"> в котором он живет, соответствующий подбор песен и стихов для разучивания и, конечно, личный пример родителей.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</w:t>
      </w:r>
      <w:r>
        <w:rPr>
          <w:rFonts w:ascii="Times New Roman" w:hAnsi="Times New Roman"/>
          <w:sz w:val="28"/>
          <w:szCs w:val="28"/>
        </w:rPr>
        <w:t xml:space="preserve">ть понятие о государственных и народных праздниках, </w:t>
      </w:r>
      <w:bookmarkStart w:id="0" w:name="_GoBack"/>
      <w:bookmarkEnd w:id="0"/>
      <w:r w:rsidRPr="00BC285C">
        <w:rPr>
          <w:rFonts w:ascii="Times New Roman" w:hAnsi="Times New Roman"/>
          <w:sz w:val="28"/>
          <w:szCs w:val="28"/>
        </w:rPr>
        <w:t>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lastRenderedPageBreak/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</w:t>
      </w:r>
    </w:p>
    <w:p w:rsidR="007C206A" w:rsidRPr="00BC285C" w:rsidRDefault="007C206A" w:rsidP="007C2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7C206A" w:rsidRPr="00BC285C" w:rsidRDefault="007C206A" w:rsidP="007C20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06A" w:rsidRPr="00BC285C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C285C">
        <w:rPr>
          <w:rFonts w:ascii="Times New Roman" w:hAnsi="Times New Roman"/>
          <w:b/>
          <w:sz w:val="28"/>
          <w:szCs w:val="28"/>
        </w:rPr>
        <w:lastRenderedPageBreak/>
        <w:t>Рекомендации для родителей.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09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Обращайте внимание ребенка на красоту родного города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Вместе с ребенком принимайте участие в труде по благоустройству и озеленению своего двора.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Расширяйте собственный кругозор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Учите ребенка правильно оценивать свои поступки и поступки других людей.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Читайте ему книги о родине, ее героях, о традициях, культуре своего народа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Поощряйте ребенка за стремление поддерживать порядок, примерное поведение в общественных местах.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Рассказывайте своему ребёнку об испытаниях, выпавших на долю ваших предков, из которых они вышли с честью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Знакомьте своего ребёнка с памятными и историческими местами своей Родины.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lastRenderedPageBreak/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Когда вы общаетесь со своим ребёнком, обсуждайте не только </w:t>
      </w:r>
      <w:proofErr w:type="gramStart"/>
      <w:r w:rsidRPr="00BC285C">
        <w:rPr>
          <w:rFonts w:ascii="Times New Roman" w:hAnsi="Times New Roman"/>
          <w:sz w:val="28"/>
          <w:szCs w:val="28"/>
        </w:rPr>
        <w:t>проблемы,  но</w:t>
      </w:r>
      <w:proofErr w:type="gramEnd"/>
      <w:r w:rsidRPr="00BC285C">
        <w:rPr>
          <w:rFonts w:ascii="Times New Roman" w:hAnsi="Times New Roman"/>
          <w:sz w:val="28"/>
          <w:szCs w:val="28"/>
        </w:rPr>
        <w:t xml:space="preserve"> и отмечайте положительные моменты. 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Поддерживайте у ребёнка стремление показать себя с позитивной стороны, никогда не говорите ему такие слова и </w:t>
      </w:r>
      <w:proofErr w:type="gramStart"/>
      <w:r w:rsidRPr="00BC285C">
        <w:rPr>
          <w:rFonts w:ascii="Times New Roman" w:hAnsi="Times New Roman"/>
          <w:sz w:val="28"/>
          <w:szCs w:val="28"/>
        </w:rPr>
        <w:t>выражения :</w:t>
      </w:r>
      <w:proofErr w:type="gramEnd"/>
      <w:r w:rsidRPr="00BC285C">
        <w:rPr>
          <w:rFonts w:ascii="Times New Roman" w:hAnsi="Times New Roman"/>
          <w:sz w:val="28"/>
          <w:szCs w:val="28"/>
        </w:rPr>
        <w:t xml:space="preserve"> «Не высовывайся!», «Сиди тихо!», «Это не твое дело!»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Не взращивайте в своем ребенке равнодушие, оно обернется против вас самих</w:t>
      </w:r>
    </w:p>
    <w:p w:rsidR="007C206A" w:rsidRPr="00BC285C" w:rsidRDefault="007C206A" w:rsidP="007C206A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7C206A" w:rsidRDefault="007C206A" w:rsidP="007C206A">
      <w:pPr>
        <w:spacing w:after="0" w:line="36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</w:p>
    <w:p w:rsidR="007C206A" w:rsidRPr="00BC285C" w:rsidRDefault="007C206A" w:rsidP="007C20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C285C">
        <w:rPr>
          <w:rFonts w:ascii="Times New Roman" w:hAnsi="Times New Roman"/>
          <w:b/>
          <w:sz w:val="28"/>
          <w:szCs w:val="28"/>
        </w:rPr>
        <w:t>Читаем детям</w:t>
      </w:r>
    </w:p>
    <w:p w:rsidR="007C206A" w:rsidRPr="00BC285C" w:rsidRDefault="007C206A" w:rsidP="007C20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Александрова З. «Родина»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Алексеев С. «Дом», «Первый ночной таран» 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 xml:space="preserve">Жаров А. «Пограничник» 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Кассиль Л. «Памятник солдату», «Москва», «Твои защитники»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285C">
        <w:rPr>
          <w:rFonts w:ascii="Times New Roman" w:hAnsi="Times New Roman"/>
          <w:sz w:val="28"/>
          <w:szCs w:val="28"/>
        </w:rPr>
        <w:t>Кончаловская</w:t>
      </w:r>
      <w:proofErr w:type="spellEnd"/>
      <w:r w:rsidRPr="00BC285C">
        <w:rPr>
          <w:rFonts w:ascii="Times New Roman" w:hAnsi="Times New Roman"/>
          <w:sz w:val="28"/>
          <w:szCs w:val="28"/>
        </w:rPr>
        <w:t xml:space="preserve"> Н. Отрывки из книги «</w:t>
      </w:r>
      <w:proofErr w:type="gramStart"/>
      <w:r w:rsidRPr="00BC285C">
        <w:rPr>
          <w:rFonts w:ascii="Times New Roman" w:hAnsi="Times New Roman"/>
          <w:sz w:val="28"/>
          <w:szCs w:val="28"/>
        </w:rPr>
        <w:t>Наша  древняя</w:t>
      </w:r>
      <w:proofErr w:type="gramEnd"/>
      <w:r w:rsidRPr="00BC285C">
        <w:rPr>
          <w:rFonts w:ascii="Times New Roman" w:hAnsi="Times New Roman"/>
          <w:sz w:val="28"/>
          <w:szCs w:val="28"/>
        </w:rPr>
        <w:t xml:space="preserve"> столица»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Крылов Я. «Трехцветный флаг»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285C">
        <w:rPr>
          <w:rFonts w:ascii="Times New Roman" w:hAnsi="Times New Roman"/>
          <w:sz w:val="28"/>
          <w:szCs w:val="28"/>
        </w:rPr>
        <w:t>Ладонщиков</w:t>
      </w:r>
      <w:proofErr w:type="spellEnd"/>
      <w:r w:rsidRPr="00BC285C">
        <w:rPr>
          <w:rFonts w:ascii="Times New Roman" w:hAnsi="Times New Roman"/>
          <w:sz w:val="28"/>
          <w:szCs w:val="28"/>
        </w:rPr>
        <w:t xml:space="preserve"> Г. «Наша Родина»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Лермонтов М.Ю. «Бородино»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Махотин С. «Этот дом со скрипучим крыльцом»</w:t>
      </w:r>
    </w:p>
    <w:p w:rsidR="007C206A" w:rsidRPr="00BC285C" w:rsidRDefault="007C206A" w:rsidP="007C20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285C">
        <w:rPr>
          <w:rFonts w:ascii="Times New Roman" w:hAnsi="Times New Roman"/>
          <w:sz w:val="28"/>
          <w:szCs w:val="28"/>
        </w:rPr>
        <w:t>Орлов В. «Родное», «Я и мы», «Разноцветная планета»</w:t>
      </w:r>
    </w:p>
    <w:p w:rsidR="00DE31EE" w:rsidRDefault="00DE31EE"/>
    <w:sectPr w:rsidR="00DE31EE" w:rsidSect="007C206A">
      <w:pgSz w:w="11906" w:h="16838"/>
      <w:pgMar w:top="1440" w:right="1080" w:bottom="1440" w:left="1080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C7B85"/>
    <w:multiLevelType w:val="hybridMultilevel"/>
    <w:tmpl w:val="1E5407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8815970"/>
    <w:multiLevelType w:val="hybridMultilevel"/>
    <w:tmpl w:val="CB4830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43"/>
    <w:rsid w:val="007C206A"/>
    <w:rsid w:val="00DC5C43"/>
    <w:rsid w:val="00D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3F403-25C3-42F0-A787-22D1A43E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2022-02-15T14:28:00Z</dcterms:created>
  <dcterms:modified xsi:type="dcterms:W3CDTF">2022-02-15T14:38:00Z</dcterms:modified>
</cp:coreProperties>
</file>